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45045A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316960">
        <w:rPr>
          <w:rFonts w:cs="Arial"/>
          <w:b/>
          <w:sz w:val="24"/>
          <w:szCs w:val="24"/>
        </w:rPr>
        <w:t>47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7C935D0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316960">
        <w:rPr>
          <w:rFonts w:cs="Arial"/>
          <w:b/>
          <w:bCs/>
        </w:rPr>
        <w:t>SA WG2 agreed CRs for GMEC (Rel-19)</w:t>
      </w:r>
    </w:p>
    <w:p w14:paraId="519C34A0" w14:textId="31A12C64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316960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316960" w:rsidRPr="00E6100C" w14:paraId="1C456B7C" w14:textId="77777777" w:rsidTr="00065ACC">
        <w:tc>
          <w:tcPr>
            <w:tcW w:w="774" w:type="dxa"/>
          </w:tcPr>
          <w:p w14:paraId="69C3E55E" w14:textId="4FDFFB33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B433260" w14:textId="5EB4A6EC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5307</w:t>
            </w:r>
          </w:p>
        </w:tc>
        <w:tc>
          <w:tcPr>
            <w:tcW w:w="251" w:type="dxa"/>
          </w:tcPr>
          <w:p w14:paraId="7BF03D93" w14:textId="53748BF1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A773327" w14:textId="39297F15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07FD1D00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Fix wrong implementation of approved TDoc S2-2301807</w:t>
            </w:r>
          </w:p>
        </w:tc>
        <w:tc>
          <w:tcPr>
            <w:tcW w:w="284" w:type="dxa"/>
          </w:tcPr>
          <w:p w14:paraId="3C4E15BA" w14:textId="144E50B6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1B7B0314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DBA44FE" w14:textId="5931C924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65FE50BA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S2-2500955</w:t>
            </w:r>
          </w:p>
        </w:tc>
        <w:tc>
          <w:tcPr>
            <w:tcW w:w="1134" w:type="dxa"/>
          </w:tcPr>
          <w:p w14:paraId="2EA37F8B" w14:textId="686BE9ED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Huawei, HiSilicon, Ericsson</w:t>
            </w:r>
          </w:p>
        </w:tc>
        <w:tc>
          <w:tcPr>
            <w:tcW w:w="1276" w:type="dxa"/>
          </w:tcPr>
          <w:p w14:paraId="5160B6A9" w14:textId="0EFA1AB1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GMEC</w:t>
            </w:r>
          </w:p>
        </w:tc>
        <w:tc>
          <w:tcPr>
            <w:tcW w:w="1134" w:type="dxa"/>
          </w:tcPr>
          <w:p w14:paraId="064C4FF5" w14:textId="2BDEB9DD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5.2.3.6.2</w:t>
            </w:r>
          </w:p>
        </w:tc>
        <w:tc>
          <w:tcPr>
            <w:tcW w:w="283" w:type="dxa"/>
          </w:tcPr>
          <w:p w14:paraId="38A42652" w14:textId="77777777" w:rsidR="00316960" w:rsidRPr="00E6100C" w:rsidRDefault="00316960" w:rsidP="0031696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316960" w:rsidRDefault="00316960" w:rsidP="0031696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316960" w:rsidRDefault="00316960" w:rsidP="0031696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1A8D2AA7" w:rsidR="00316960" w:rsidRDefault="00316960" w:rsidP="0031696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316960" w:rsidRDefault="00316960" w:rsidP="0031696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316960" w:rsidRDefault="00316960" w:rsidP="00316960">
            <w:pPr>
              <w:pStyle w:val="TAL"/>
              <w:rPr>
                <w:rFonts w:cs="Arial"/>
                <w:sz w:val="16"/>
              </w:rPr>
            </w:pPr>
          </w:p>
        </w:tc>
      </w:tr>
      <w:tr w:rsidR="00316960" w:rsidRPr="00E6100C" w14:paraId="7154F740" w14:textId="77777777" w:rsidTr="00065ACC">
        <w:tc>
          <w:tcPr>
            <w:tcW w:w="774" w:type="dxa"/>
          </w:tcPr>
          <w:p w14:paraId="0F796884" w14:textId="639E481C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3FAB5ACF" w14:textId="4A414FBC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5306</w:t>
            </w:r>
          </w:p>
        </w:tc>
        <w:tc>
          <w:tcPr>
            <w:tcW w:w="251" w:type="dxa"/>
          </w:tcPr>
          <w:p w14:paraId="2BC77C49" w14:textId="469CB8E9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1EF7C221" w14:textId="056EA5C7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1DF3C04" w14:textId="00DA82B0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Fix wrong implementation of approved TDoc S2-2301807</w:t>
            </w:r>
          </w:p>
        </w:tc>
        <w:tc>
          <w:tcPr>
            <w:tcW w:w="284" w:type="dxa"/>
          </w:tcPr>
          <w:p w14:paraId="0C0E18A2" w14:textId="59D440AD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3D3B4A7" w14:textId="3EC2032B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BC62E2E" w14:textId="34005127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CE66770" w14:textId="0B36186B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S2-2500954</w:t>
            </w:r>
          </w:p>
        </w:tc>
        <w:tc>
          <w:tcPr>
            <w:tcW w:w="1134" w:type="dxa"/>
          </w:tcPr>
          <w:p w14:paraId="6E1B0D86" w14:textId="35536CC8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Huawei, HiSilicon, Ericsson</w:t>
            </w:r>
          </w:p>
        </w:tc>
        <w:tc>
          <w:tcPr>
            <w:tcW w:w="1276" w:type="dxa"/>
          </w:tcPr>
          <w:p w14:paraId="1EE2C5B8" w14:textId="5C80F910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GMEC</w:t>
            </w:r>
          </w:p>
        </w:tc>
        <w:tc>
          <w:tcPr>
            <w:tcW w:w="1134" w:type="dxa"/>
          </w:tcPr>
          <w:p w14:paraId="7CC7D704" w14:textId="5ADFD4CB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5.2.3.6.2</w:t>
            </w:r>
          </w:p>
        </w:tc>
        <w:tc>
          <w:tcPr>
            <w:tcW w:w="283" w:type="dxa"/>
          </w:tcPr>
          <w:p w14:paraId="1990B6FB" w14:textId="77777777" w:rsidR="00316960" w:rsidRPr="00E6100C" w:rsidRDefault="00316960" w:rsidP="0031696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FC87ED8" w14:textId="77777777" w:rsidR="00316960" w:rsidRDefault="00316960" w:rsidP="0031696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9B6FF22" w14:textId="77777777" w:rsidR="00316960" w:rsidRDefault="00316960" w:rsidP="0031696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C668CF2" w14:textId="57F364DC" w:rsidR="00316960" w:rsidRPr="00B374EF" w:rsidRDefault="00316960" w:rsidP="0031696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53A18B3" w14:textId="77777777" w:rsidR="00316960" w:rsidRDefault="00316960" w:rsidP="0031696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0D25D60" w14:textId="77777777" w:rsidR="00316960" w:rsidRDefault="00316960" w:rsidP="00316960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16960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